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0" w:rsidRDefault="00631420" w:rsidP="0063142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 w:rsidRPr="00631420">
        <w:rPr>
          <w:rStyle w:val="c12"/>
          <w:b/>
          <w:bCs/>
          <w:color w:val="000000"/>
          <w:sz w:val="32"/>
          <w:szCs w:val="32"/>
        </w:rPr>
        <w:t>Консультация для родителей</w:t>
      </w:r>
    </w:p>
    <w:p w:rsidR="00070099" w:rsidRDefault="00631420" w:rsidP="0063142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 w:rsidRPr="00631420">
        <w:rPr>
          <w:rStyle w:val="c12"/>
          <w:b/>
          <w:bCs/>
          <w:color w:val="000000"/>
          <w:sz w:val="32"/>
          <w:szCs w:val="32"/>
        </w:rPr>
        <w:t xml:space="preserve">Обучающее занятие </w:t>
      </w:r>
      <w:r>
        <w:rPr>
          <w:rStyle w:val="c12"/>
          <w:b/>
          <w:bCs/>
          <w:color w:val="000000"/>
          <w:sz w:val="32"/>
          <w:szCs w:val="32"/>
        </w:rPr>
        <w:t>«</w:t>
      </w:r>
      <w:r w:rsidRPr="00631420">
        <w:rPr>
          <w:rStyle w:val="c12"/>
          <w:b/>
          <w:bCs/>
          <w:color w:val="000000"/>
          <w:sz w:val="32"/>
          <w:szCs w:val="32"/>
        </w:rPr>
        <w:t>Физическая активность и здоровье посредством развивающей игры</w:t>
      </w:r>
      <w:r>
        <w:rPr>
          <w:rStyle w:val="c12"/>
          <w:b/>
          <w:bCs/>
          <w:color w:val="000000"/>
          <w:sz w:val="32"/>
          <w:szCs w:val="32"/>
        </w:rPr>
        <w:t>»</w:t>
      </w:r>
      <w:r w:rsidR="00070099">
        <w:rPr>
          <w:rStyle w:val="c12"/>
          <w:b/>
          <w:bCs/>
          <w:color w:val="000000"/>
          <w:sz w:val="32"/>
          <w:szCs w:val="32"/>
        </w:rPr>
        <w:t>.</w:t>
      </w:r>
    </w:p>
    <w:p w:rsidR="00631420" w:rsidRDefault="00631420" w:rsidP="0063142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Октябрь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  <w:r w:rsidRPr="00631420">
        <w:rPr>
          <w:rStyle w:val="c0"/>
          <w:color w:val="000000"/>
        </w:rPr>
        <w:t xml:space="preserve">Важнейшим этапом в формировании здоровья ребенка, развития у него физических навыков и умений  является дошкольное детство. ФГОС </w:t>
      </w:r>
      <w:proofErr w:type="gramStart"/>
      <w:r w:rsidRPr="00631420">
        <w:rPr>
          <w:rStyle w:val="c0"/>
          <w:color w:val="000000"/>
        </w:rPr>
        <w:t>ДО</w:t>
      </w:r>
      <w:proofErr w:type="gramEnd"/>
      <w:r w:rsidRPr="00631420">
        <w:rPr>
          <w:rStyle w:val="c0"/>
          <w:color w:val="000000"/>
        </w:rPr>
        <w:t xml:space="preserve"> нацеливают </w:t>
      </w:r>
      <w:proofErr w:type="gramStart"/>
      <w:r w:rsidRPr="00631420">
        <w:rPr>
          <w:rStyle w:val="c0"/>
          <w:color w:val="000000"/>
        </w:rPr>
        <w:t>содержание</w:t>
      </w:r>
      <w:proofErr w:type="gramEnd"/>
      <w:r w:rsidRPr="00631420">
        <w:rPr>
          <w:rStyle w:val="c0"/>
          <w:color w:val="000000"/>
        </w:rPr>
        <w:t xml:space="preserve"> образовательной области  «Физическое развитие»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- развитие физических качеств (скоростных, силовых, гибкости, выносливости и координации); </w:t>
      </w:r>
      <w:r w:rsidRPr="00631420">
        <w:rPr>
          <w:color w:val="000000"/>
        </w:rPr>
        <w:br/>
      </w:r>
      <w:r w:rsidRPr="00631420">
        <w:rPr>
          <w:rStyle w:val="c0"/>
          <w:color w:val="000000"/>
        </w:rPr>
        <w:t>- накопление и обогащение двигательного опыта детей (овладение основными движениями); </w:t>
      </w:r>
      <w:r w:rsidRPr="00631420">
        <w:rPr>
          <w:color w:val="000000"/>
        </w:rPr>
        <w:br/>
      </w:r>
      <w:r w:rsidRPr="00631420">
        <w:rPr>
          <w:rStyle w:val="c0"/>
          <w:color w:val="000000"/>
        </w:rPr>
        <w:t>- формирование у воспитанников потребности в двигательной активности и физическом совершенствовании.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 xml:space="preserve">Охрана жизни и укрепление здоровья дошкольников остается приоритетным направлением в работе нашего дошкольного учреждения. За многие годы коллективом ДОУ выбран определенный алгоритм развития двигательной активности, который способен решать задачи обозначенные ФГОС </w:t>
      </w:r>
      <w:proofErr w:type="gramStart"/>
      <w:r w:rsidRPr="00631420">
        <w:rPr>
          <w:rStyle w:val="c0"/>
          <w:color w:val="000000"/>
        </w:rPr>
        <w:t>ДО</w:t>
      </w:r>
      <w:proofErr w:type="gramEnd"/>
      <w:r w:rsidRPr="00631420">
        <w:rPr>
          <w:rStyle w:val="c0"/>
          <w:color w:val="000000"/>
        </w:rPr>
        <w:t>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Организованная образовательная деятельность по физическому развитию</w:t>
      </w:r>
      <w:r w:rsidRPr="00631420">
        <w:rPr>
          <w:rStyle w:val="c0"/>
          <w:color w:val="000000"/>
        </w:rPr>
        <w:t> является основной формой физического воспитания дошкольников, обязательной для всех детей, проводимой круглый год.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Утренняя гимнастика</w:t>
      </w:r>
      <w:r w:rsidRPr="00631420">
        <w:rPr>
          <w:rStyle w:val="c0"/>
          <w:color w:val="000000"/>
        </w:rPr>
        <w:t> является</w:t>
      </w:r>
      <w:r w:rsidRPr="00631420">
        <w:rPr>
          <w:rStyle w:val="c2"/>
          <w:b/>
          <w:bCs/>
          <w:color w:val="000000"/>
        </w:rPr>
        <w:t> </w:t>
      </w:r>
      <w:r w:rsidRPr="00631420">
        <w:rPr>
          <w:rStyle w:val="c0"/>
          <w:color w:val="000000"/>
        </w:rPr>
        <w:t>одним из важных компонентов двигательного режима</w:t>
      </w:r>
      <w:r w:rsidRPr="00631420">
        <w:rPr>
          <w:rStyle w:val="c2"/>
          <w:b/>
          <w:bCs/>
          <w:color w:val="000000"/>
        </w:rPr>
        <w:t>.</w:t>
      </w:r>
      <w:r w:rsidRPr="00631420">
        <w:rPr>
          <w:rStyle w:val="c0"/>
          <w:color w:val="000000"/>
        </w:rPr>
        <w:t>   </w:t>
      </w:r>
      <w:r w:rsidRPr="00631420">
        <w:rPr>
          <w:color w:val="000000"/>
        </w:rPr>
        <w:br/>
      </w:r>
      <w:r w:rsidRPr="00631420">
        <w:rPr>
          <w:rStyle w:val="c0"/>
          <w:color w:val="000000"/>
        </w:rPr>
        <w:t> Комплекс утренней гимнастики  повторяется в течение двух недель.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color w:val="000000"/>
        </w:rPr>
        <w:br/>
      </w:r>
      <w:r w:rsidRPr="00631420">
        <w:rPr>
          <w:rStyle w:val="c2"/>
          <w:b/>
          <w:bCs/>
          <w:color w:val="000000"/>
        </w:rPr>
        <w:t>Физкультминутка </w:t>
      </w:r>
      <w:r w:rsidRPr="00631420">
        <w:rPr>
          <w:rStyle w:val="c0"/>
          <w:color w:val="000000"/>
        </w:rPr>
        <w:t xml:space="preserve"> является обязательной частью ООД. Любая организованная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физкультминутку. </w:t>
      </w:r>
      <w:proofErr w:type="gramStart"/>
      <w:r w:rsidRPr="00631420">
        <w:rPr>
          <w:rStyle w:val="c0"/>
          <w:color w:val="000000"/>
        </w:rPr>
        <w:t xml:space="preserve">Это </w:t>
      </w:r>
      <w:proofErr w:type="spellStart"/>
      <w:r w:rsidRPr="00631420">
        <w:rPr>
          <w:rStyle w:val="c0"/>
          <w:color w:val="000000"/>
        </w:rPr>
        <w:t>общеразвивающие</w:t>
      </w:r>
      <w:proofErr w:type="spellEnd"/>
      <w:r w:rsidRPr="00631420">
        <w:rPr>
          <w:rStyle w:val="c0"/>
          <w:color w:val="000000"/>
        </w:rPr>
        <w:t xml:space="preserve"> упражнения   - упражнения для рук, наклоны, приседания, прыжки, подскоки, ходьба, с текстовым сопровождением, или танцевальные, импровизационные движения с музыкальным сопровождением.</w:t>
      </w:r>
      <w:proofErr w:type="gramEnd"/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 </w:t>
      </w:r>
      <w:r w:rsidRPr="00631420">
        <w:rPr>
          <w:rStyle w:val="c2"/>
          <w:b/>
          <w:bCs/>
          <w:color w:val="000000"/>
        </w:rPr>
        <w:t>Двигательная разминка или динамическая пауза</w:t>
      </w:r>
      <w:r w:rsidRPr="00631420">
        <w:rPr>
          <w:rStyle w:val="c0"/>
          <w:color w:val="000000"/>
        </w:rPr>
        <w:t> проводится во  время</w:t>
      </w:r>
      <w:r w:rsidRPr="00631420">
        <w:rPr>
          <w:rStyle w:val="c2"/>
          <w:b/>
          <w:bCs/>
          <w:color w:val="000000"/>
        </w:rPr>
        <w:t> </w:t>
      </w:r>
      <w:r w:rsidRPr="00631420">
        <w:rPr>
          <w:rStyle w:val="c0"/>
          <w:color w:val="000000"/>
        </w:rPr>
        <w:t xml:space="preserve">большого перерыва между занятиями.  Обычно она состоит из 3-4 </w:t>
      </w:r>
      <w:proofErr w:type="spellStart"/>
      <w:r w:rsidRPr="00631420">
        <w:rPr>
          <w:rStyle w:val="c0"/>
          <w:color w:val="000000"/>
        </w:rPr>
        <w:t>общеразвивающих</w:t>
      </w:r>
      <w:proofErr w:type="spellEnd"/>
      <w:r w:rsidRPr="00631420">
        <w:rPr>
          <w:rStyle w:val="c0"/>
          <w:color w:val="000000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Подвижные игры и физические упражнения на прогулке.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9"/>
          <w:i/>
          <w:iCs/>
          <w:color w:val="000000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070099" w:rsidRPr="00631420" w:rsidRDefault="00070099" w:rsidP="006314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420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дальнейшее расширение двигательного опыта детей, обогащение его новыми, более сложными движениями;</w:t>
      </w:r>
    </w:p>
    <w:p w:rsidR="00070099" w:rsidRPr="00631420" w:rsidRDefault="00070099" w:rsidP="006314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420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070099" w:rsidRPr="00631420" w:rsidRDefault="00070099" w:rsidP="006314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420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развитие двигательных качеств: ловкости, быстроты, выносливости;</w:t>
      </w:r>
    </w:p>
    <w:p w:rsidR="00070099" w:rsidRPr="00631420" w:rsidRDefault="00070099" w:rsidP="006314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420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самостоятельности, активности, положительных взаимоотношений со сверстниками.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Подвижные игры.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Для поддержания интереса детей к подвижным играм целесообразно усложнять их содержание, правила и задания.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В ряде игр от детей требуется проявление выдержки, волевых усилий и вместе с тем быстроты и ловкости движений.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Упражнения в основных видах движений.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Бег и ходьба.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Прыжки.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Метание, бросание и ловля мяча.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Упражнения на полосе препятствий.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Спортивные упражнения.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Зарядка  после дневного сна</w:t>
      </w:r>
      <w:r w:rsidRPr="00631420">
        <w:rPr>
          <w:rStyle w:val="c0"/>
          <w:color w:val="000000"/>
        </w:rPr>
        <w:t> позволяет поднять активность детей, улучшить эмоциональный настрой, провести активную  профилактику  нарушений осанки и плоскостопия.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Самостоятельная двигательная деятельность</w:t>
      </w:r>
      <w:r w:rsidRPr="00631420">
        <w:rPr>
          <w:rStyle w:val="c0"/>
          <w:color w:val="000000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</w:t>
      </w:r>
      <w:proofErr w:type="gramStart"/>
      <w:r w:rsidRPr="00631420">
        <w:rPr>
          <w:rStyle w:val="c0"/>
          <w:color w:val="000000"/>
        </w:rPr>
        <w:t xml:space="preserve"> .</w:t>
      </w:r>
      <w:proofErr w:type="gramEnd"/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Музыкально-</w:t>
      </w:r>
      <w:proofErr w:type="gramStart"/>
      <w:r w:rsidRPr="00631420">
        <w:rPr>
          <w:rStyle w:val="c2"/>
          <w:b/>
          <w:bCs/>
          <w:color w:val="000000"/>
        </w:rPr>
        <w:t>ритмическая деятельность</w:t>
      </w:r>
      <w:proofErr w:type="gramEnd"/>
      <w:r w:rsidRPr="00631420">
        <w:rPr>
          <w:rStyle w:val="c2"/>
          <w:b/>
          <w:bCs/>
          <w:color w:val="000000"/>
        </w:rPr>
        <w:t xml:space="preserve">  </w:t>
      </w:r>
      <w:r w:rsidRPr="00631420">
        <w:rPr>
          <w:rStyle w:val="c0"/>
          <w:color w:val="000000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Она тесно связана с физической культурой, из которой</w:t>
      </w:r>
      <w:r w:rsidRPr="00631420">
        <w:rPr>
          <w:rStyle w:val="c8"/>
          <w:rFonts w:eastAsiaTheme="majorEastAsia"/>
          <w:b/>
          <w:bCs/>
          <w:i/>
          <w:iCs/>
          <w:color w:val="000000"/>
        </w:rPr>
        <w:t>  </w:t>
      </w:r>
      <w:r w:rsidRPr="00631420">
        <w:rPr>
          <w:rStyle w:val="c0"/>
          <w:color w:val="000000"/>
        </w:rPr>
        <w:t>выбираются основные движения: ходьба, бег, прыжки, которые преобладают в играх, хороводах, плясках.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Пальчиковая гимнастика.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Профилактическая гимнастика (картотека).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lastRenderedPageBreak/>
        <w:t xml:space="preserve">Массаж и </w:t>
      </w:r>
      <w:proofErr w:type="spellStart"/>
      <w:r w:rsidRPr="00631420">
        <w:rPr>
          <w:rStyle w:val="c2"/>
          <w:b/>
          <w:bCs/>
          <w:color w:val="000000"/>
        </w:rPr>
        <w:t>самомассаж</w:t>
      </w:r>
      <w:proofErr w:type="spellEnd"/>
      <w:r w:rsidRPr="00631420">
        <w:rPr>
          <w:rStyle w:val="c2"/>
          <w:b/>
          <w:bCs/>
          <w:color w:val="000000"/>
        </w:rPr>
        <w:t>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31420">
        <w:rPr>
          <w:rStyle w:val="c0"/>
          <w:color w:val="000000"/>
        </w:rPr>
        <w:t>Самомассаж</w:t>
      </w:r>
      <w:proofErr w:type="spellEnd"/>
      <w:r w:rsidRPr="00631420">
        <w:rPr>
          <w:rStyle w:val="c0"/>
          <w:color w:val="000000"/>
        </w:rPr>
        <w:t xml:space="preserve"> – способ </w:t>
      </w:r>
      <w:proofErr w:type="spellStart"/>
      <w:r w:rsidRPr="00631420">
        <w:rPr>
          <w:rStyle w:val="c0"/>
          <w:color w:val="000000"/>
        </w:rPr>
        <w:t>саморегуляции</w:t>
      </w:r>
      <w:proofErr w:type="spellEnd"/>
      <w:r w:rsidRPr="00631420">
        <w:rPr>
          <w:rStyle w:val="c0"/>
          <w:color w:val="000000"/>
        </w:rPr>
        <w:t xml:space="preserve">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Гимнастика для глаз.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Дыхательная гимнастика.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</w:t>
      </w:r>
      <w:proofErr w:type="spellStart"/>
      <w:r w:rsidRPr="00631420">
        <w:rPr>
          <w:rStyle w:val="c0"/>
          <w:color w:val="000000"/>
        </w:rPr>
        <w:t>Стрельниковой</w:t>
      </w:r>
      <w:proofErr w:type="spellEnd"/>
      <w:r w:rsidRPr="00631420">
        <w:rPr>
          <w:rStyle w:val="c0"/>
          <w:color w:val="000000"/>
        </w:rPr>
        <w:t xml:space="preserve"> (в игровой форме), задержку дыхания (по К. П. </w:t>
      </w:r>
      <w:proofErr w:type="spellStart"/>
      <w:r w:rsidRPr="00631420">
        <w:rPr>
          <w:rStyle w:val="c0"/>
          <w:color w:val="000000"/>
        </w:rPr>
        <w:t>Бутейко</w:t>
      </w:r>
      <w:proofErr w:type="spellEnd"/>
      <w:r w:rsidRPr="00631420">
        <w:rPr>
          <w:rStyle w:val="c0"/>
          <w:color w:val="000000"/>
        </w:rPr>
        <w:t>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2"/>
          <w:b/>
          <w:bCs/>
          <w:color w:val="000000"/>
        </w:rPr>
        <w:t>Закаливание</w:t>
      </w:r>
      <w:r w:rsidRPr="00631420">
        <w:rPr>
          <w:rStyle w:val="c0"/>
          <w:color w:val="000000"/>
        </w:rPr>
        <w:t>  является важнейшей частью физического воспитания дошкольников.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В системе  работы ДОУ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631420">
        <w:rPr>
          <w:rStyle w:val="c0"/>
          <w:color w:val="000000"/>
        </w:rPr>
        <w:t>личностноориентированный</w:t>
      </w:r>
      <w:proofErr w:type="spellEnd"/>
      <w:r w:rsidRPr="00631420">
        <w:rPr>
          <w:rStyle w:val="c0"/>
          <w:color w:val="000000"/>
        </w:rPr>
        <w:t xml:space="preserve"> подход.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Виды закаливания: 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- ежедневные  оздоровительные прогулки  на свежем воздухе;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- водные процедуры:</w:t>
      </w:r>
      <w:r w:rsidRPr="00631420">
        <w:rPr>
          <w:rStyle w:val="c2"/>
          <w:b/>
          <w:bCs/>
          <w:color w:val="000000"/>
        </w:rPr>
        <w:t> </w:t>
      </w:r>
      <w:r w:rsidRPr="00631420">
        <w:rPr>
          <w:rStyle w:val="c0"/>
          <w:color w:val="000000"/>
        </w:rPr>
        <w:t>умывание, мытьё рук прохладной водой, полоскание рта после каждого приёма  пищи и после сна прохладной   водой или  водой  комнатной температуры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- воздушные ванны   и ходьба по «дорожкам здоровья»  после сна; </w:t>
      </w:r>
    </w:p>
    <w:p w:rsidR="00070099" w:rsidRPr="00631420" w:rsidRDefault="00070099" w:rsidP="006314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20">
        <w:rPr>
          <w:rStyle w:val="c0"/>
          <w:color w:val="000000"/>
        </w:rPr>
        <w:t>- ходьба босиком.</w:t>
      </w:r>
    </w:p>
    <w:p w:rsidR="00070099" w:rsidRPr="00631420" w:rsidRDefault="00070099" w:rsidP="00631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85" w:rsidRPr="00631420" w:rsidRDefault="00494385" w:rsidP="00631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385" w:rsidRPr="00631420" w:rsidSect="004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0B54"/>
    <w:multiLevelType w:val="multilevel"/>
    <w:tmpl w:val="986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99"/>
    <w:rsid w:val="00070099"/>
    <w:rsid w:val="00494385"/>
    <w:rsid w:val="00631420"/>
    <w:rsid w:val="006C19D6"/>
    <w:rsid w:val="007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70099"/>
  </w:style>
  <w:style w:type="paragraph" w:customStyle="1" w:styleId="c10">
    <w:name w:val="c10"/>
    <w:basedOn w:val="a"/>
    <w:rsid w:val="000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0099"/>
  </w:style>
  <w:style w:type="character" w:customStyle="1" w:styleId="c2">
    <w:name w:val="c2"/>
    <w:basedOn w:val="a0"/>
    <w:rsid w:val="00070099"/>
  </w:style>
  <w:style w:type="character" w:customStyle="1" w:styleId="c9">
    <w:name w:val="c9"/>
    <w:basedOn w:val="a0"/>
    <w:rsid w:val="00070099"/>
  </w:style>
  <w:style w:type="character" w:customStyle="1" w:styleId="c8">
    <w:name w:val="c8"/>
    <w:basedOn w:val="a0"/>
    <w:rsid w:val="00070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2022-11-30T08:41:00Z</dcterms:created>
  <dcterms:modified xsi:type="dcterms:W3CDTF">2022-11-30T08:44:00Z</dcterms:modified>
</cp:coreProperties>
</file>